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9E910" w14:textId="0DA74122" w:rsidR="00656742" w:rsidRDefault="00585BE0" w:rsidP="00656742">
      <w:pPr>
        <w:rPr>
          <w:rFonts w:ascii="Times New Roman" w:hAnsi="Times New Roman" w:cs="Times New Roman"/>
          <w:b/>
          <w:bCs/>
          <w:sz w:val="28"/>
          <w:szCs w:val="28"/>
        </w:rPr>
      </w:pPr>
      <w:r w:rsidRPr="00012E67">
        <w:rPr>
          <w:rFonts w:ascii="Times New Roman" w:hAnsi="Times New Roman" w:cs="Times New Roman"/>
          <w:b/>
          <w:bCs/>
          <w:sz w:val="28"/>
          <w:szCs w:val="28"/>
        </w:rPr>
        <w:t xml:space="preserve">The </w:t>
      </w:r>
      <w:r w:rsidR="00656742" w:rsidRPr="00012E67">
        <w:rPr>
          <w:rFonts w:ascii="Times New Roman" w:hAnsi="Times New Roman" w:cs="Times New Roman"/>
          <w:b/>
          <w:bCs/>
          <w:sz w:val="28"/>
          <w:szCs w:val="28"/>
        </w:rPr>
        <w:t xml:space="preserve">Constitutional </w:t>
      </w:r>
      <w:r w:rsidRPr="00012E67">
        <w:rPr>
          <w:rFonts w:ascii="Times New Roman" w:hAnsi="Times New Roman" w:cs="Times New Roman"/>
          <w:b/>
          <w:bCs/>
          <w:sz w:val="28"/>
          <w:szCs w:val="28"/>
        </w:rPr>
        <w:t xml:space="preserve">Limits on </w:t>
      </w:r>
      <w:r w:rsidR="00656742" w:rsidRPr="00012E67">
        <w:rPr>
          <w:rFonts w:ascii="Times New Roman" w:hAnsi="Times New Roman" w:cs="Times New Roman"/>
          <w:b/>
          <w:bCs/>
          <w:sz w:val="28"/>
          <w:szCs w:val="28"/>
        </w:rPr>
        <w:t xml:space="preserve">Application </w:t>
      </w:r>
      <w:r w:rsidRPr="00012E67">
        <w:rPr>
          <w:rFonts w:ascii="Times New Roman" w:hAnsi="Times New Roman" w:cs="Times New Roman"/>
          <w:b/>
          <w:bCs/>
          <w:sz w:val="28"/>
          <w:szCs w:val="28"/>
        </w:rPr>
        <w:t xml:space="preserve">of AI </w:t>
      </w:r>
      <w:r w:rsidR="00656742" w:rsidRPr="00012E67">
        <w:rPr>
          <w:rFonts w:ascii="Times New Roman" w:hAnsi="Times New Roman" w:cs="Times New Roman"/>
          <w:b/>
          <w:bCs/>
          <w:sz w:val="28"/>
          <w:szCs w:val="28"/>
        </w:rPr>
        <w:t xml:space="preserve">in the Judicial </w:t>
      </w:r>
      <w:r w:rsidRPr="00012E67">
        <w:rPr>
          <w:rFonts w:ascii="Times New Roman" w:hAnsi="Times New Roman" w:cs="Times New Roman"/>
          <w:b/>
          <w:bCs/>
          <w:sz w:val="28"/>
          <w:szCs w:val="28"/>
        </w:rPr>
        <w:t>Practice</w:t>
      </w:r>
      <w:r w:rsidR="000A62AF">
        <w:rPr>
          <w:rFonts w:ascii="Times New Roman" w:hAnsi="Times New Roman" w:cs="Times New Roman" w:hint="eastAsia"/>
          <w:b/>
          <w:bCs/>
          <w:sz w:val="28"/>
          <w:szCs w:val="28"/>
        </w:rPr>
        <w:t xml:space="preserve"> (Resume)</w:t>
      </w:r>
    </w:p>
    <w:p w14:paraId="5CE80613" w14:textId="73FC69F9" w:rsidR="00A84200" w:rsidRPr="00A84200" w:rsidRDefault="00A84200" w:rsidP="00656742">
      <w:pPr>
        <w:rPr>
          <w:rFonts w:ascii="Times New Roman" w:hAnsi="Times New Roman" w:cs="Times New Roman"/>
          <w:b/>
          <w:bCs/>
          <w:lang w:val="de-DE"/>
        </w:rPr>
      </w:pPr>
      <w:r w:rsidRPr="00A84200">
        <w:rPr>
          <w:rFonts w:ascii="Times New Roman" w:hAnsi="Times New Roman" w:cs="Times New Roman" w:hint="eastAsia"/>
          <w:b/>
          <w:bCs/>
          <w:lang w:val="de-DE"/>
        </w:rPr>
        <w:t>Professor Dr. Tzong-li Hsu</w:t>
      </w:r>
    </w:p>
    <w:p w14:paraId="749EECBE" w14:textId="544E3D09" w:rsidR="00656742" w:rsidRPr="00012E67" w:rsidRDefault="00656742" w:rsidP="00012E67">
      <w:pPr>
        <w:pStyle w:val="ListParagraph"/>
        <w:numPr>
          <w:ilvl w:val="0"/>
          <w:numId w:val="8"/>
        </w:numPr>
        <w:ind w:leftChars="0"/>
        <w:rPr>
          <w:rFonts w:ascii="Times New Roman" w:hAnsi="Times New Roman" w:cs="Times New Roman"/>
          <w:b/>
          <w:bCs/>
        </w:rPr>
      </w:pPr>
      <w:r w:rsidRPr="00012E67">
        <w:rPr>
          <w:rFonts w:ascii="Times New Roman" w:hAnsi="Times New Roman" w:cs="Times New Roman"/>
          <w:b/>
          <w:bCs/>
        </w:rPr>
        <w:t>Trial Project in Taiwan: Aborted Prematurely</w:t>
      </w:r>
    </w:p>
    <w:p w14:paraId="7CD3DBAB" w14:textId="0DA126E0" w:rsidR="00656742" w:rsidRPr="00012E67" w:rsidRDefault="005C5E62" w:rsidP="00A84200">
      <w:pPr>
        <w:jc w:val="both"/>
        <w:rPr>
          <w:rFonts w:ascii="Times New Roman" w:hAnsi="Times New Roman" w:cs="Times New Roman"/>
        </w:rPr>
      </w:pPr>
      <w:r w:rsidRPr="00012E67">
        <w:rPr>
          <w:rFonts w:ascii="Times New Roman" w:hAnsi="Times New Roman" w:cs="Times New Roman"/>
        </w:rPr>
        <w:t xml:space="preserve">In August 2023, Taiwan's Judicial Yuan proposed a trial project to reduce judges' workload by using AI to draft judgment templates for simple, </w:t>
      </w:r>
      <w:r w:rsidR="000A62AF">
        <w:rPr>
          <w:rFonts w:ascii="Times New Roman" w:hAnsi="Times New Roman" w:cs="Times New Roman" w:hint="eastAsia"/>
        </w:rPr>
        <w:t>large-quantity of</w:t>
      </w:r>
      <w:r w:rsidRPr="00012E67">
        <w:rPr>
          <w:rFonts w:ascii="Times New Roman" w:hAnsi="Times New Roman" w:cs="Times New Roman"/>
        </w:rPr>
        <w:t xml:space="preserve"> criminal cases such as "driving under the influence" and "assisting fraud." The AI's role was limited to assisting with drafting, leaving core judicial decisions</w:t>
      </w:r>
      <w:r w:rsidR="00012E67">
        <w:rPr>
          <w:rFonts w:ascii="Times New Roman" w:hAnsi="Times New Roman" w:cs="Times New Roman" w:hint="eastAsia"/>
        </w:rPr>
        <w:t>（</w:t>
      </w:r>
      <w:r w:rsidR="00012E67">
        <w:rPr>
          <w:rFonts w:ascii="Times New Roman" w:hAnsi="Times New Roman" w:cs="Times New Roman" w:hint="eastAsia"/>
        </w:rPr>
        <w:t>e.g. fact-finding, sentencing</w:t>
      </w:r>
      <w:r w:rsidR="00012E67">
        <w:rPr>
          <w:rFonts w:ascii="Times New Roman" w:hAnsi="Times New Roman" w:cs="Times New Roman" w:hint="eastAsia"/>
        </w:rPr>
        <w:t>）</w:t>
      </w:r>
      <w:r w:rsidRPr="00012E67">
        <w:rPr>
          <w:rFonts w:ascii="Times New Roman" w:hAnsi="Times New Roman" w:cs="Times New Roman"/>
        </w:rPr>
        <w:t>to human judges. However, public and legal professionals raised concerns about risks, such as generative AI errors and fears of replacing human judges, viewing the initiative as premature and lacking a legal basis. Facing widespread distrust, the Judicial Yuan postponed the project indefinitely.</w:t>
      </w:r>
    </w:p>
    <w:p w14:paraId="59670907" w14:textId="6E85A696" w:rsidR="00656742" w:rsidRPr="00012E67" w:rsidRDefault="00656742" w:rsidP="00656742">
      <w:pPr>
        <w:rPr>
          <w:rFonts w:ascii="Times New Roman" w:hAnsi="Times New Roman" w:cs="Times New Roman"/>
          <w:b/>
          <w:bCs/>
        </w:rPr>
      </w:pPr>
      <w:r w:rsidRPr="00012E67">
        <w:rPr>
          <w:rFonts w:ascii="Times New Roman" w:hAnsi="Times New Roman" w:cs="Times New Roman"/>
          <w:b/>
          <w:bCs/>
        </w:rPr>
        <w:t xml:space="preserve">II. </w:t>
      </w:r>
      <w:r w:rsidR="00012E67">
        <w:rPr>
          <w:rFonts w:ascii="Times New Roman" w:hAnsi="Times New Roman" w:cs="Times New Roman" w:hint="eastAsia"/>
          <w:b/>
          <w:bCs/>
        </w:rPr>
        <w:t xml:space="preserve">  </w:t>
      </w:r>
      <w:r w:rsidRPr="00012E67">
        <w:rPr>
          <w:rFonts w:ascii="Times New Roman" w:hAnsi="Times New Roman" w:cs="Times New Roman"/>
          <w:b/>
          <w:bCs/>
        </w:rPr>
        <w:t>AI as a Tool for "Augmented Intelligence" to Assist Judges</w:t>
      </w:r>
    </w:p>
    <w:p w14:paraId="4F96D8AC" w14:textId="005B07CB" w:rsidR="007F3290" w:rsidRDefault="007F3290" w:rsidP="00A84200">
      <w:pPr>
        <w:jc w:val="both"/>
        <w:rPr>
          <w:rFonts w:ascii="Times New Roman" w:hAnsi="Times New Roman" w:cs="Times New Roman"/>
        </w:rPr>
      </w:pPr>
      <w:r w:rsidRPr="00012E67">
        <w:rPr>
          <w:rFonts w:ascii="Times New Roman" w:hAnsi="Times New Roman" w:cs="Times New Roman"/>
        </w:rPr>
        <w:t xml:space="preserve">In the short term, current technology only allows AI to serve as an auxiliary tool for judges, acting as an augmentation of human intelligence. The core tasks of fact-finding, legal interpreting, and sentencing remain decisions reserved for human judges. Even if AI serves solely as a supportive tool for judges, risks such as </w:t>
      </w:r>
      <w:r w:rsidR="00771D68">
        <w:rPr>
          <w:rFonts w:ascii="Times New Roman" w:hAnsi="Times New Roman" w:cs="Times New Roman" w:hint="eastAsia"/>
        </w:rPr>
        <w:t>AI hallucination</w:t>
      </w:r>
      <w:r w:rsidRPr="00012E67">
        <w:rPr>
          <w:rFonts w:ascii="Times New Roman" w:hAnsi="Times New Roman" w:cs="Times New Roman"/>
        </w:rPr>
        <w:t xml:space="preserve"> and the potential biases of replicated systems still exist, requiring careful consideration and effort to overcome.</w:t>
      </w:r>
    </w:p>
    <w:p w14:paraId="5EF3EF03" w14:textId="60378358" w:rsidR="000A62AF" w:rsidRPr="00012E67" w:rsidRDefault="000A62AF" w:rsidP="00A84200">
      <w:pPr>
        <w:jc w:val="both"/>
        <w:rPr>
          <w:rFonts w:ascii="Times New Roman" w:hAnsi="Times New Roman" w:cs="Times New Roman"/>
        </w:rPr>
      </w:pPr>
      <w:r>
        <w:rPr>
          <w:rFonts w:ascii="Times New Roman" w:hAnsi="Times New Roman" w:cs="Times New Roman" w:hint="eastAsia"/>
        </w:rPr>
        <w:t>Key-considerations such as</w:t>
      </w:r>
    </w:p>
    <w:p w14:paraId="0D36BA37" w14:textId="262C1E12" w:rsidR="00656742" w:rsidRPr="00012E67" w:rsidRDefault="00656742" w:rsidP="00A84200">
      <w:pPr>
        <w:numPr>
          <w:ilvl w:val="0"/>
          <w:numId w:val="1"/>
        </w:numPr>
        <w:jc w:val="both"/>
        <w:rPr>
          <w:rFonts w:ascii="Times New Roman" w:hAnsi="Times New Roman" w:cs="Times New Roman"/>
        </w:rPr>
      </w:pPr>
      <w:r w:rsidRPr="00012E67">
        <w:rPr>
          <w:rFonts w:ascii="Times New Roman" w:hAnsi="Times New Roman" w:cs="Times New Roman"/>
          <w:b/>
          <w:bCs/>
        </w:rPr>
        <w:t>Does the use of AI as an auxiliary tool require legal authorization?</w:t>
      </w:r>
      <w:r w:rsidRPr="00012E67">
        <w:rPr>
          <w:rFonts w:ascii="Times New Roman" w:hAnsi="Times New Roman" w:cs="Times New Roman"/>
        </w:rPr>
        <w:br/>
        <w:t xml:space="preserve">The need for authorization depends on the extent of assistance. </w:t>
      </w:r>
      <w:r w:rsidR="00C70AE3" w:rsidRPr="00012E67">
        <w:rPr>
          <w:rFonts w:ascii="Times New Roman" w:hAnsi="Times New Roman" w:cs="Times New Roman"/>
        </w:rPr>
        <w:t>Simple tasks</w:t>
      </w:r>
      <w:r w:rsidR="00771D68">
        <w:rPr>
          <w:rFonts w:ascii="Times New Roman" w:hAnsi="Times New Roman" w:cs="Times New Roman" w:hint="eastAsia"/>
        </w:rPr>
        <w:t xml:space="preserve"> </w:t>
      </w:r>
      <w:r w:rsidR="00C70AE3" w:rsidRPr="00012E67">
        <w:rPr>
          <w:rFonts w:ascii="Times New Roman" w:hAnsi="Times New Roman" w:cs="Times New Roman"/>
        </w:rPr>
        <w:t xml:space="preserve">like data processing may not need explicit authorization, but </w:t>
      </w:r>
      <w:r w:rsidRPr="00012E67">
        <w:rPr>
          <w:rFonts w:ascii="Times New Roman" w:hAnsi="Times New Roman" w:cs="Times New Roman"/>
        </w:rPr>
        <w:t xml:space="preserve">searching for relevant past sentencing information (e.g., as a reference for sentencing), </w:t>
      </w:r>
      <w:r w:rsidR="00C70AE3" w:rsidRPr="00012E67">
        <w:rPr>
          <w:rFonts w:ascii="Times New Roman" w:hAnsi="Times New Roman" w:cs="Times New Roman"/>
        </w:rPr>
        <w:t>--</w:t>
      </w:r>
      <w:r w:rsidR="00771D68">
        <w:rPr>
          <w:rFonts w:ascii="Times New Roman" w:hAnsi="Times New Roman" w:cs="Times New Roman" w:hint="eastAsia"/>
        </w:rPr>
        <w:t xml:space="preserve">even </w:t>
      </w:r>
      <w:r w:rsidRPr="00012E67">
        <w:rPr>
          <w:rFonts w:ascii="Times New Roman" w:hAnsi="Times New Roman" w:cs="Times New Roman"/>
        </w:rPr>
        <w:t>judges are not bound by its suggestions</w:t>
      </w:r>
      <w:r w:rsidR="00C70AE3" w:rsidRPr="00012E67">
        <w:rPr>
          <w:rFonts w:ascii="Times New Roman" w:hAnsi="Times New Roman" w:cs="Times New Roman"/>
        </w:rPr>
        <w:t>--</w:t>
      </w:r>
      <w:r w:rsidRPr="00012E67">
        <w:rPr>
          <w:rFonts w:ascii="Times New Roman" w:hAnsi="Times New Roman" w:cs="Times New Roman"/>
        </w:rPr>
        <w:t xml:space="preserve"> due to path dependency, judges may still be significantly influenced, making the factual impact on judgment outcomes undeniable. Thus, whether to permit AI as an auxiliary tool for judges should ultimately be decided by legislators through legal enactment.</w:t>
      </w:r>
    </w:p>
    <w:p w14:paraId="1E6E5442" w14:textId="77777777" w:rsidR="008E10E8" w:rsidRPr="008E10E8" w:rsidRDefault="008E10E8" w:rsidP="000A62AF">
      <w:pPr>
        <w:widowControl/>
        <w:numPr>
          <w:ilvl w:val="0"/>
          <w:numId w:val="1"/>
        </w:numPr>
        <w:spacing w:before="100" w:beforeAutospacing="1" w:after="100" w:afterAutospacing="1" w:line="240" w:lineRule="auto"/>
        <w:jc w:val="both"/>
        <w:rPr>
          <w:rFonts w:ascii="Times New Roman" w:eastAsia="PMingLiU" w:hAnsi="Times New Roman" w:cs="Times New Roman"/>
          <w:b/>
          <w:bCs/>
          <w:kern w:val="0"/>
          <w14:ligatures w14:val="none"/>
        </w:rPr>
      </w:pPr>
      <w:r w:rsidRPr="008E10E8">
        <w:rPr>
          <w:rFonts w:ascii="Times New Roman" w:eastAsia="PMingLiU" w:hAnsi="Times New Roman" w:cs="Times New Roman"/>
          <w:b/>
          <w:bCs/>
          <w:kern w:val="0"/>
          <w14:ligatures w14:val="none"/>
        </w:rPr>
        <w:lastRenderedPageBreak/>
        <w:t>The framework law should design specific guidelines separately for system development and system usage.</w:t>
      </w:r>
    </w:p>
    <w:p w14:paraId="09A323D9" w14:textId="2822F0FD" w:rsidR="008E10E8" w:rsidRPr="008E10E8" w:rsidRDefault="008E10E8" w:rsidP="00A84200">
      <w:pPr>
        <w:widowControl/>
        <w:spacing w:before="100" w:beforeAutospacing="1" w:after="100" w:afterAutospacing="1" w:line="240" w:lineRule="auto"/>
        <w:ind w:left="720" w:hangingChars="300" w:hanging="720"/>
        <w:jc w:val="both"/>
        <w:rPr>
          <w:rFonts w:ascii="Times New Roman" w:eastAsia="PMingLiU" w:hAnsi="Times New Roman" w:cs="Times New Roman"/>
          <w:kern w:val="0"/>
          <w14:ligatures w14:val="none"/>
        </w:rPr>
      </w:pPr>
      <w:r w:rsidRPr="00012E67">
        <w:rPr>
          <w:rFonts w:ascii="Times New Roman" w:eastAsia="PMingLiU" w:hAnsi="Times New Roman" w:cs="Times New Roman"/>
          <w:kern w:val="0"/>
          <w14:ligatures w14:val="none"/>
        </w:rPr>
        <w:t xml:space="preserve">      </w:t>
      </w:r>
      <w:r w:rsidRPr="008E10E8">
        <w:rPr>
          <w:rFonts w:ascii="Times New Roman" w:eastAsia="PMingLiU" w:hAnsi="Times New Roman" w:cs="Times New Roman"/>
          <w:kern w:val="0"/>
          <w14:ligatures w14:val="none"/>
        </w:rPr>
        <w:t>For system development, the framework law should establish guidelines for outsourced IT vendors, addressing issues such as data feeding, data anonymization, and resolving conflicts with intellectual property rights. For system usage, it should provide reference guidelines for judicial personnel to ensure judicial independence, procedural fairness, and the protection of citizens' litigation rights.</w:t>
      </w:r>
    </w:p>
    <w:p w14:paraId="07927752" w14:textId="77777777" w:rsidR="00656742" w:rsidRPr="00012E67" w:rsidRDefault="00656742" w:rsidP="00A84200">
      <w:pPr>
        <w:numPr>
          <w:ilvl w:val="0"/>
          <w:numId w:val="1"/>
        </w:numPr>
        <w:jc w:val="both"/>
        <w:rPr>
          <w:rFonts w:ascii="Times New Roman" w:hAnsi="Times New Roman" w:cs="Times New Roman"/>
        </w:rPr>
      </w:pPr>
      <w:r w:rsidRPr="00012E67">
        <w:rPr>
          <w:rFonts w:ascii="Times New Roman" w:hAnsi="Times New Roman" w:cs="Times New Roman"/>
          <w:b/>
          <w:bCs/>
        </w:rPr>
        <w:t>Does the use of AI require transparency?</w:t>
      </w:r>
      <w:r w:rsidRPr="00012E67">
        <w:rPr>
          <w:rFonts w:ascii="Times New Roman" w:hAnsi="Times New Roman" w:cs="Times New Roman"/>
        </w:rPr>
        <w:br/>
        <w:t>Yes, if AI has a factual influence on a judge's decision-making process, the judgment must disclose the use of AI as a reference tool. Furthermore, the "black box" nature of AI systems must be revealed to allow public scrutiny of potential systemic biases.</w:t>
      </w:r>
    </w:p>
    <w:p w14:paraId="381EA3C8" w14:textId="77777777" w:rsidR="00771D68" w:rsidRDefault="00656742" w:rsidP="00D559F8">
      <w:pPr>
        <w:numPr>
          <w:ilvl w:val="0"/>
          <w:numId w:val="1"/>
        </w:numPr>
        <w:rPr>
          <w:rFonts w:ascii="Times New Roman" w:hAnsi="Times New Roman" w:cs="Times New Roman"/>
        </w:rPr>
      </w:pPr>
      <w:r w:rsidRPr="00771D68">
        <w:rPr>
          <w:rFonts w:ascii="Times New Roman" w:hAnsi="Times New Roman" w:cs="Times New Roman"/>
          <w:b/>
          <w:bCs/>
        </w:rPr>
        <w:t>Should AI use be restricted to minor cases only?</w:t>
      </w:r>
    </w:p>
    <w:p w14:paraId="31E1740A" w14:textId="4D43ABB2" w:rsidR="00656742" w:rsidRPr="00771D68" w:rsidRDefault="00656742" w:rsidP="00D559F8">
      <w:pPr>
        <w:numPr>
          <w:ilvl w:val="0"/>
          <w:numId w:val="1"/>
        </w:numPr>
        <w:rPr>
          <w:rFonts w:ascii="Times New Roman" w:hAnsi="Times New Roman" w:cs="Times New Roman"/>
        </w:rPr>
      </w:pPr>
      <w:r w:rsidRPr="00771D68">
        <w:rPr>
          <w:rFonts w:ascii="Times New Roman" w:hAnsi="Times New Roman" w:cs="Times New Roman"/>
          <w:b/>
          <w:bCs/>
        </w:rPr>
        <w:t>Can individuals request that AI not be used based on the right to a fair trial?</w:t>
      </w:r>
      <w:r w:rsidRPr="00771D68">
        <w:rPr>
          <w:rFonts w:ascii="Times New Roman" w:hAnsi="Times New Roman" w:cs="Times New Roman"/>
        </w:rPr>
        <w:br/>
      </w:r>
      <w:r w:rsidR="00000000">
        <w:rPr>
          <w:rFonts w:ascii="Times New Roman" w:hAnsi="Times New Roman" w:cs="Times New Roman"/>
        </w:rPr>
        <w:pict w14:anchorId="70C53AA0">
          <v:rect id="_x0000_i1025" style="width:0;height:1.5pt" o:hralign="center" o:hrstd="t" o:hr="t" fillcolor="#a0a0a0" stroked="f"/>
        </w:pict>
      </w:r>
    </w:p>
    <w:p w14:paraId="312D6A71" w14:textId="1E0038AD" w:rsidR="00656742" w:rsidRPr="00012E67" w:rsidRDefault="00656742" w:rsidP="00656742">
      <w:pPr>
        <w:rPr>
          <w:rFonts w:ascii="Times New Roman" w:hAnsi="Times New Roman" w:cs="Times New Roman"/>
          <w:b/>
          <w:bCs/>
        </w:rPr>
      </w:pPr>
      <w:r w:rsidRPr="00012E67">
        <w:rPr>
          <w:rFonts w:ascii="Times New Roman" w:hAnsi="Times New Roman" w:cs="Times New Roman"/>
          <w:b/>
          <w:bCs/>
        </w:rPr>
        <w:t xml:space="preserve">III. </w:t>
      </w:r>
      <w:r w:rsidR="00771D68">
        <w:rPr>
          <w:rFonts w:ascii="Times New Roman" w:hAnsi="Times New Roman" w:cs="Times New Roman" w:hint="eastAsia"/>
          <w:b/>
          <w:bCs/>
        </w:rPr>
        <w:t xml:space="preserve">  </w:t>
      </w:r>
      <w:r w:rsidRPr="00012E67">
        <w:rPr>
          <w:rFonts w:ascii="Times New Roman" w:hAnsi="Times New Roman" w:cs="Times New Roman"/>
          <w:b/>
          <w:bCs/>
        </w:rPr>
        <w:t>AI as a True Judge: The So-Called "AI Judge"</w:t>
      </w:r>
    </w:p>
    <w:p w14:paraId="36593D7B" w14:textId="77777777" w:rsidR="00656742" w:rsidRPr="00012E67" w:rsidRDefault="00656742" w:rsidP="00A84200">
      <w:pPr>
        <w:jc w:val="both"/>
        <w:rPr>
          <w:rFonts w:ascii="Times New Roman" w:hAnsi="Times New Roman" w:cs="Times New Roman"/>
        </w:rPr>
      </w:pPr>
      <w:r w:rsidRPr="00012E67">
        <w:rPr>
          <w:rFonts w:ascii="Times New Roman" w:hAnsi="Times New Roman" w:cs="Times New Roman"/>
        </w:rPr>
        <w:t>In the future, if technical challenges and ethical concerns are resolved, AI could potentially operate autonomously as a decision-maker, akin to depictions in science fiction—what is termed the "AI judge."</w:t>
      </w:r>
    </w:p>
    <w:p w14:paraId="44278D85" w14:textId="59C7C1D5" w:rsidR="00C10578" w:rsidRPr="00012E67" w:rsidRDefault="00C10578" w:rsidP="00656742">
      <w:pPr>
        <w:rPr>
          <w:rFonts w:ascii="Times New Roman" w:hAnsi="Times New Roman" w:cs="Times New Roman"/>
        </w:rPr>
      </w:pPr>
      <w:r w:rsidRPr="00012E67">
        <w:rPr>
          <w:rFonts w:ascii="Times New Roman" w:hAnsi="Times New Roman" w:cs="Times New Roman"/>
        </w:rPr>
        <w:t>Key considerations such as,</w:t>
      </w:r>
    </w:p>
    <w:p w14:paraId="271AA376" w14:textId="77777777" w:rsidR="00656742" w:rsidRPr="00012E67" w:rsidRDefault="00656742" w:rsidP="00A84200">
      <w:pPr>
        <w:numPr>
          <w:ilvl w:val="0"/>
          <w:numId w:val="2"/>
        </w:numPr>
        <w:jc w:val="both"/>
        <w:rPr>
          <w:rFonts w:ascii="Times New Roman" w:hAnsi="Times New Roman" w:cs="Times New Roman"/>
        </w:rPr>
      </w:pPr>
      <w:r w:rsidRPr="00012E67">
        <w:rPr>
          <w:rFonts w:ascii="Times New Roman" w:hAnsi="Times New Roman" w:cs="Times New Roman"/>
          <w:b/>
          <w:bCs/>
        </w:rPr>
        <w:t>Does this require constitutional amendment?</w:t>
      </w:r>
      <w:r w:rsidRPr="00012E67">
        <w:rPr>
          <w:rFonts w:ascii="Times New Roman" w:hAnsi="Times New Roman" w:cs="Times New Roman"/>
        </w:rPr>
        <w:br/>
        <w:t>Yes. The constitution currently presumes that judges are human. Even with the broadest interpretive approaches, replacing human judges with AI represents a transformative paradigm shift that goes beyond traditional interpretations. A constitutional amendment would be necessary to address this.</w:t>
      </w:r>
    </w:p>
    <w:p w14:paraId="43FDBDC2" w14:textId="237AFCC6" w:rsidR="00656742" w:rsidRPr="00012E67" w:rsidRDefault="00F612A2" w:rsidP="00656742">
      <w:pPr>
        <w:numPr>
          <w:ilvl w:val="0"/>
          <w:numId w:val="2"/>
        </w:numPr>
        <w:rPr>
          <w:rFonts w:ascii="Times New Roman" w:hAnsi="Times New Roman" w:cs="Times New Roman"/>
        </w:rPr>
      </w:pPr>
      <w:r w:rsidRPr="00012E67">
        <w:rPr>
          <w:rFonts w:ascii="Times New Roman" w:hAnsi="Times New Roman" w:cs="Times New Roman"/>
          <w:b/>
          <w:bCs/>
        </w:rPr>
        <w:t>legal authorization is, of course, needed</w:t>
      </w:r>
    </w:p>
    <w:p w14:paraId="76F24F55" w14:textId="35A9301C" w:rsidR="00C10578" w:rsidRPr="00012E67" w:rsidRDefault="00C10578" w:rsidP="00A84200">
      <w:pPr>
        <w:numPr>
          <w:ilvl w:val="0"/>
          <w:numId w:val="2"/>
        </w:numPr>
        <w:jc w:val="both"/>
        <w:rPr>
          <w:rFonts w:ascii="Times New Roman" w:hAnsi="Times New Roman" w:cs="Times New Roman"/>
        </w:rPr>
      </w:pPr>
      <w:r w:rsidRPr="00012E67">
        <w:rPr>
          <w:rFonts w:ascii="Times New Roman" w:hAnsi="Times New Roman" w:cs="Times New Roman"/>
          <w:b/>
          <w:bCs/>
        </w:rPr>
        <w:t>Transparency Requirements:</w:t>
      </w:r>
      <w:r w:rsidRPr="00012E67">
        <w:rPr>
          <w:rFonts w:ascii="Times New Roman" w:hAnsi="Times New Roman" w:cs="Times New Roman"/>
        </w:rPr>
        <w:br/>
      </w:r>
      <w:r w:rsidRPr="00012E67">
        <w:rPr>
          <w:rFonts w:ascii="Times New Roman" w:hAnsi="Times New Roman" w:cs="Times New Roman"/>
        </w:rPr>
        <w:lastRenderedPageBreak/>
        <w:t>Transparency would be even more critical for AI judges than for AI tools, as autonomous decision-making entails greater responsibilities.</w:t>
      </w:r>
    </w:p>
    <w:p w14:paraId="4F78F15A" w14:textId="52ED7615" w:rsidR="00C10578" w:rsidRPr="00012E67" w:rsidRDefault="000A62AF" w:rsidP="00C10578">
      <w:pPr>
        <w:numPr>
          <w:ilvl w:val="0"/>
          <w:numId w:val="2"/>
        </w:numPr>
        <w:rPr>
          <w:rFonts w:ascii="Times New Roman" w:hAnsi="Times New Roman" w:cs="Times New Roman"/>
        </w:rPr>
      </w:pPr>
      <w:r>
        <w:rPr>
          <w:rFonts w:ascii="Times New Roman" w:hAnsi="Times New Roman" w:cs="Times New Roman" w:hint="eastAsia"/>
        </w:rPr>
        <w:t>H</w:t>
      </w:r>
      <w:r w:rsidR="00C10578" w:rsidRPr="00012E67">
        <w:rPr>
          <w:rFonts w:ascii="Times New Roman" w:hAnsi="Times New Roman" w:cs="Times New Roman"/>
        </w:rPr>
        <w:t>uman judges</w:t>
      </w:r>
      <w:r>
        <w:rPr>
          <w:rFonts w:ascii="Times New Roman" w:hAnsi="Times New Roman" w:cs="Times New Roman" w:hint="eastAsia"/>
        </w:rPr>
        <w:t xml:space="preserve"> Reservation</w:t>
      </w:r>
      <w:r w:rsidR="00C10578" w:rsidRPr="00012E67">
        <w:rPr>
          <w:rFonts w:ascii="Times New Roman" w:hAnsi="Times New Roman" w:cs="Times New Roman"/>
        </w:rPr>
        <w:t>?</w:t>
      </w:r>
    </w:p>
    <w:p w14:paraId="053AC7C5" w14:textId="5DC7FC39" w:rsidR="007931E0" w:rsidRPr="00012E67" w:rsidRDefault="007931E0" w:rsidP="00A84200">
      <w:pPr>
        <w:pStyle w:val="ListParagraph"/>
        <w:ind w:leftChars="0" w:left="720"/>
        <w:jc w:val="both"/>
        <w:rPr>
          <w:rFonts w:ascii="Times New Roman" w:hAnsi="Times New Roman" w:cs="Times New Roman"/>
        </w:rPr>
      </w:pPr>
      <w:r w:rsidRPr="00012E67">
        <w:rPr>
          <w:rFonts w:ascii="Times New Roman" w:hAnsi="Times New Roman" w:cs="Times New Roman"/>
        </w:rPr>
        <w:t>Should certain domains (e.g. deprivation</w:t>
      </w:r>
      <w:r w:rsidR="009C73D0" w:rsidRPr="00012E67">
        <w:rPr>
          <w:rFonts w:ascii="Times New Roman" w:hAnsi="Times New Roman" w:cs="Times New Roman"/>
        </w:rPr>
        <w:t xml:space="preserve"> of personal liberty</w:t>
      </w:r>
      <w:r w:rsidRPr="00012E67">
        <w:rPr>
          <w:rFonts w:ascii="Times New Roman" w:hAnsi="Times New Roman" w:cs="Times New Roman"/>
        </w:rPr>
        <w:t>)</w:t>
      </w:r>
      <w:r w:rsidR="009C73D0" w:rsidRPr="00012E67">
        <w:rPr>
          <w:rFonts w:ascii="Times New Roman" w:hAnsi="Times New Roman" w:cs="Times New Roman"/>
        </w:rPr>
        <w:t xml:space="preserve"> </w:t>
      </w:r>
      <w:r w:rsidRPr="00012E67">
        <w:rPr>
          <w:rFonts w:ascii="Times New Roman" w:hAnsi="Times New Roman" w:cs="Times New Roman"/>
        </w:rPr>
        <w:t>be reserved for human judges while others are entrusted to AI judges?</w:t>
      </w:r>
    </w:p>
    <w:p w14:paraId="45696270" w14:textId="7823C682" w:rsidR="00C10578" w:rsidRPr="00012E67" w:rsidRDefault="00012E67" w:rsidP="00A84200">
      <w:pPr>
        <w:pStyle w:val="ListParagraph"/>
        <w:ind w:leftChars="0" w:left="720"/>
        <w:jc w:val="both"/>
        <w:rPr>
          <w:rFonts w:ascii="Times New Roman" w:hAnsi="Times New Roman" w:cs="Times New Roman"/>
        </w:rPr>
      </w:pPr>
      <w:r w:rsidRPr="00012E67">
        <w:rPr>
          <w:rFonts w:ascii="Times New Roman" w:hAnsi="Times New Roman" w:cs="Times New Roman"/>
        </w:rPr>
        <w:t xml:space="preserve">At the very least, final rulings should be reserved for decisions made by human judges. This is because AI is built through the feeding of pre-existing data and inherently tends to follow established patterns. It cannot be expected to make judgments that deviate from traditional rulings. Therefore, it is essential to preserve the final decision-making authority for human judges. Only in this way, as seen in Taiwan, can </w:t>
      </w:r>
      <w:proofErr w:type="gramStart"/>
      <w:r w:rsidRPr="00012E67">
        <w:rPr>
          <w:rFonts w:ascii="Times New Roman" w:hAnsi="Times New Roman" w:cs="Times New Roman"/>
        </w:rPr>
        <w:t>significant</w:t>
      </w:r>
      <w:proofErr w:type="gramEnd"/>
      <w:r w:rsidRPr="00012E67">
        <w:rPr>
          <w:rFonts w:ascii="Times New Roman" w:hAnsi="Times New Roman" w:cs="Times New Roman"/>
        </w:rPr>
        <w:t xml:space="preserve"> changes like the legalization of same-sex marriage and the abolition of adultery laws become possible.</w:t>
      </w:r>
    </w:p>
    <w:p w14:paraId="30E8B0A9" w14:textId="75350E94" w:rsidR="00656742" w:rsidRDefault="00656742" w:rsidP="00A84200">
      <w:pPr>
        <w:pStyle w:val="ListParagraph"/>
        <w:numPr>
          <w:ilvl w:val="0"/>
          <w:numId w:val="2"/>
        </w:numPr>
        <w:ind w:leftChars="0"/>
        <w:jc w:val="both"/>
        <w:rPr>
          <w:rFonts w:ascii="Times New Roman" w:hAnsi="Times New Roman" w:cs="Times New Roman"/>
        </w:rPr>
      </w:pPr>
      <w:r w:rsidRPr="00012E67">
        <w:rPr>
          <w:rFonts w:ascii="Times New Roman" w:hAnsi="Times New Roman" w:cs="Times New Roman"/>
          <w:b/>
          <w:bCs/>
        </w:rPr>
        <w:t>Right to a Trial Free from AI Judges:</w:t>
      </w:r>
      <w:r w:rsidRPr="00012E67">
        <w:rPr>
          <w:rFonts w:ascii="Times New Roman" w:hAnsi="Times New Roman" w:cs="Times New Roman"/>
        </w:rPr>
        <w:br/>
        <w:t xml:space="preserve">Would individuals have the right to request exemption from being judged by an AI? </w:t>
      </w:r>
    </w:p>
    <w:p w14:paraId="07945684" w14:textId="74E88B67" w:rsidR="00B825EB" w:rsidRPr="00B825EB" w:rsidRDefault="00B825EB" w:rsidP="00B825EB">
      <w:pPr>
        <w:jc w:val="both"/>
        <w:rPr>
          <w:rFonts w:ascii="Times New Roman" w:hAnsi="Times New Roman" w:cs="Times New Roman"/>
          <w:b/>
          <w:bCs/>
        </w:rPr>
      </w:pPr>
      <w:r w:rsidRPr="00B825EB">
        <w:rPr>
          <w:rFonts w:ascii="Times New Roman" w:hAnsi="Times New Roman" w:cs="Times New Roman" w:hint="eastAsia"/>
          <w:b/>
          <w:bCs/>
        </w:rPr>
        <w:t>IV.   Judicial Yuan</w:t>
      </w:r>
      <w:r w:rsidRPr="00B825EB">
        <w:rPr>
          <w:rFonts w:ascii="Times New Roman" w:hAnsi="Times New Roman" w:cs="Times New Roman"/>
          <w:b/>
          <w:bCs/>
        </w:rPr>
        <w:t>’</w:t>
      </w:r>
      <w:r w:rsidRPr="00B825EB">
        <w:rPr>
          <w:rFonts w:ascii="Times New Roman" w:hAnsi="Times New Roman" w:cs="Times New Roman" w:hint="eastAsia"/>
          <w:b/>
          <w:bCs/>
        </w:rPr>
        <w:t xml:space="preserve">s </w:t>
      </w:r>
      <w:proofErr w:type="spellStart"/>
      <w:r w:rsidRPr="00B825EB">
        <w:rPr>
          <w:rFonts w:ascii="Times New Roman" w:hAnsi="Times New Roman" w:cs="Times New Roman" w:hint="eastAsia"/>
          <w:b/>
          <w:bCs/>
        </w:rPr>
        <w:t>i</w:t>
      </w:r>
      <w:proofErr w:type="spellEnd"/>
      <w:r w:rsidRPr="00B825EB">
        <w:rPr>
          <w:rFonts w:ascii="Times New Roman" w:hAnsi="Times New Roman" w:cs="Times New Roman" w:hint="eastAsia"/>
          <w:b/>
          <w:bCs/>
        </w:rPr>
        <w:t>-Justice Project</w:t>
      </w:r>
    </w:p>
    <w:p w14:paraId="3F84868E" w14:textId="77777777" w:rsidR="00656742" w:rsidRPr="00656742" w:rsidRDefault="00000000" w:rsidP="00656742">
      <w:r>
        <w:pict w14:anchorId="75730AAA">
          <v:rect id="_x0000_i1026" style="width:0;height:1.5pt" o:hralign="center" o:hrstd="t" o:hr="t" fillcolor="#a0a0a0" stroked="f"/>
        </w:pict>
      </w:r>
    </w:p>
    <w:sectPr w:rsidR="00656742" w:rsidRPr="00656742">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5BFBD" w14:textId="77777777" w:rsidR="00A66406" w:rsidRDefault="00A66406" w:rsidP="00585BE0">
      <w:pPr>
        <w:spacing w:after="0" w:line="240" w:lineRule="auto"/>
      </w:pPr>
      <w:r>
        <w:separator/>
      </w:r>
    </w:p>
  </w:endnote>
  <w:endnote w:type="continuationSeparator" w:id="0">
    <w:p w14:paraId="42940D0A" w14:textId="77777777" w:rsidR="00A66406" w:rsidRDefault="00A66406" w:rsidP="00585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5850999"/>
      <w:docPartObj>
        <w:docPartGallery w:val="Page Numbers (Bottom of Page)"/>
        <w:docPartUnique/>
      </w:docPartObj>
    </w:sdtPr>
    <w:sdtContent>
      <w:p w14:paraId="6B51B2B1" w14:textId="774027E1" w:rsidR="00012E67" w:rsidRDefault="00012E67">
        <w:pPr>
          <w:pStyle w:val="Footer"/>
          <w:jc w:val="center"/>
        </w:pPr>
        <w:r>
          <w:fldChar w:fldCharType="begin"/>
        </w:r>
        <w:r>
          <w:instrText>PAGE   \* MERGEFORMAT</w:instrText>
        </w:r>
        <w:r>
          <w:fldChar w:fldCharType="separate"/>
        </w:r>
        <w:r>
          <w:rPr>
            <w:lang w:val="zh-TW"/>
          </w:rPr>
          <w:t>2</w:t>
        </w:r>
        <w:r>
          <w:fldChar w:fldCharType="end"/>
        </w:r>
      </w:p>
    </w:sdtContent>
  </w:sdt>
  <w:p w14:paraId="21405C5B" w14:textId="77777777" w:rsidR="00012E67" w:rsidRDefault="00012E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0B261" w14:textId="77777777" w:rsidR="00A66406" w:rsidRDefault="00A66406" w:rsidP="00585BE0">
      <w:pPr>
        <w:spacing w:after="0" w:line="240" w:lineRule="auto"/>
      </w:pPr>
      <w:r>
        <w:separator/>
      </w:r>
    </w:p>
  </w:footnote>
  <w:footnote w:type="continuationSeparator" w:id="0">
    <w:p w14:paraId="2C635B36" w14:textId="77777777" w:rsidR="00A66406" w:rsidRDefault="00A66406" w:rsidP="00585B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F13CD"/>
    <w:multiLevelType w:val="multilevel"/>
    <w:tmpl w:val="B186F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4525D3"/>
    <w:multiLevelType w:val="hybridMultilevel"/>
    <w:tmpl w:val="495483C0"/>
    <w:lvl w:ilvl="0" w:tplc="4E1AAE54">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7E06636"/>
    <w:multiLevelType w:val="multilevel"/>
    <w:tmpl w:val="D69499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E01709"/>
    <w:multiLevelType w:val="multilevel"/>
    <w:tmpl w:val="D38652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604C4E"/>
    <w:multiLevelType w:val="multilevel"/>
    <w:tmpl w:val="393AC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146A94"/>
    <w:multiLevelType w:val="hybridMultilevel"/>
    <w:tmpl w:val="3FB67B34"/>
    <w:lvl w:ilvl="0" w:tplc="C91E3CE4">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E70385A"/>
    <w:multiLevelType w:val="multilevel"/>
    <w:tmpl w:val="09C41C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0F6967"/>
    <w:multiLevelType w:val="multilevel"/>
    <w:tmpl w:val="A75C0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9488648">
    <w:abstractNumId w:val="7"/>
  </w:num>
  <w:num w:numId="2" w16cid:durableId="1162820372">
    <w:abstractNumId w:val="6"/>
  </w:num>
  <w:num w:numId="3" w16cid:durableId="182404126">
    <w:abstractNumId w:val="2"/>
  </w:num>
  <w:num w:numId="4" w16cid:durableId="682559945">
    <w:abstractNumId w:val="4"/>
  </w:num>
  <w:num w:numId="5" w16cid:durableId="1278564735">
    <w:abstractNumId w:val="0"/>
  </w:num>
  <w:num w:numId="6" w16cid:durableId="1717271575">
    <w:abstractNumId w:val="5"/>
  </w:num>
  <w:num w:numId="7" w16cid:durableId="2056083647">
    <w:abstractNumId w:val="3"/>
  </w:num>
  <w:num w:numId="8" w16cid:durableId="1337608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742"/>
    <w:rsid w:val="00012E67"/>
    <w:rsid w:val="000A62AF"/>
    <w:rsid w:val="000C4A85"/>
    <w:rsid w:val="001455ED"/>
    <w:rsid w:val="00282912"/>
    <w:rsid w:val="00291FAA"/>
    <w:rsid w:val="00585BE0"/>
    <w:rsid w:val="005C5E62"/>
    <w:rsid w:val="00656742"/>
    <w:rsid w:val="006E2686"/>
    <w:rsid w:val="00761A8C"/>
    <w:rsid w:val="00771D68"/>
    <w:rsid w:val="007931E0"/>
    <w:rsid w:val="007F3290"/>
    <w:rsid w:val="008E10E8"/>
    <w:rsid w:val="009328A7"/>
    <w:rsid w:val="009C73D0"/>
    <w:rsid w:val="00A66406"/>
    <w:rsid w:val="00A84200"/>
    <w:rsid w:val="00B825EB"/>
    <w:rsid w:val="00BE6980"/>
    <w:rsid w:val="00C10578"/>
    <w:rsid w:val="00C46302"/>
    <w:rsid w:val="00C70AE3"/>
    <w:rsid w:val="00CD524C"/>
    <w:rsid w:val="00DF7D95"/>
    <w:rsid w:val="00F612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7FA3B2"/>
  <w15:chartTrackingRefBased/>
  <w15:docId w15:val="{62097D52-F185-4061-BFFD-01964B548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5BE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585BE0"/>
    <w:rPr>
      <w:sz w:val="20"/>
      <w:szCs w:val="20"/>
    </w:rPr>
  </w:style>
  <w:style w:type="paragraph" w:styleId="Footer">
    <w:name w:val="footer"/>
    <w:basedOn w:val="Normal"/>
    <w:link w:val="FooterChar"/>
    <w:uiPriority w:val="99"/>
    <w:unhideWhenUsed/>
    <w:rsid w:val="00585BE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585BE0"/>
    <w:rPr>
      <w:sz w:val="20"/>
      <w:szCs w:val="20"/>
    </w:rPr>
  </w:style>
  <w:style w:type="paragraph" w:styleId="ListParagraph">
    <w:name w:val="List Paragraph"/>
    <w:basedOn w:val="Normal"/>
    <w:uiPriority w:val="34"/>
    <w:qFormat/>
    <w:rsid w:val="005C5E62"/>
    <w:pPr>
      <w:ind w:leftChars="200" w:left="480"/>
    </w:pPr>
  </w:style>
  <w:style w:type="paragraph" w:styleId="NormalWeb">
    <w:name w:val="Normal (Web)"/>
    <w:basedOn w:val="Normal"/>
    <w:uiPriority w:val="99"/>
    <w:semiHidden/>
    <w:unhideWhenUsed/>
    <w:rsid w:val="008E10E8"/>
    <w:pPr>
      <w:widowControl/>
      <w:spacing w:before="100" w:beforeAutospacing="1" w:after="100" w:afterAutospacing="1" w:line="240" w:lineRule="auto"/>
    </w:pPr>
    <w:rPr>
      <w:rFonts w:ascii="PMingLiU" w:eastAsia="PMingLiU" w:hAnsi="PMingLiU" w:cs="PMingLiU"/>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266715">
      <w:bodyDiv w:val="1"/>
      <w:marLeft w:val="0"/>
      <w:marRight w:val="0"/>
      <w:marTop w:val="0"/>
      <w:marBottom w:val="0"/>
      <w:divBdr>
        <w:top w:val="none" w:sz="0" w:space="0" w:color="auto"/>
        <w:left w:val="none" w:sz="0" w:space="0" w:color="auto"/>
        <w:bottom w:val="none" w:sz="0" w:space="0" w:color="auto"/>
        <w:right w:val="none" w:sz="0" w:space="0" w:color="auto"/>
      </w:divBdr>
    </w:div>
    <w:div w:id="704137058">
      <w:bodyDiv w:val="1"/>
      <w:marLeft w:val="0"/>
      <w:marRight w:val="0"/>
      <w:marTop w:val="0"/>
      <w:marBottom w:val="0"/>
      <w:divBdr>
        <w:top w:val="none" w:sz="0" w:space="0" w:color="auto"/>
        <w:left w:val="none" w:sz="0" w:space="0" w:color="auto"/>
        <w:bottom w:val="none" w:sz="0" w:space="0" w:color="auto"/>
        <w:right w:val="none" w:sz="0" w:space="0" w:color="auto"/>
      </w:divBdr>
    </w:div>
    <w:div w:id="1274747567">
      <w:bodyDiv w:val="1"/>
      <w:marLeft w:val="0"/>
      <w:marRight w:val="0"/>
      <w:marTop w:val="0"/>
      <w:marBottom w:val="0"/>
      <w:divBdr>
        <w:top w:val="none" w:sz="0" w:space="0" w:color="auto"/>
        <w:left w:val="none" w:sz="0" w:space="0" w:color="auto"/>
        <w:bottom w:val="none" w:sz="0" w:space="0" w:color="auto"/>
        <w:right w:val="none" w:sz="0" w:space="0" w:color="auto"/>
      </w:divBdr>
    </w:div>
    <w:div w:id="1656183232">
      <w:bodyDiv w:val="1"/>
      <w:marLeft w:val="0"/>
      <w:marRight w:val="0"/>
      <w:marTop w:val="0"/>
      <w:marBottom w:val="0"/>
      <w:divBdr>
        <w:top w:val="none" w:sz="0" w:space="0" w:color="auto"/>
        <w:left w:val="none" w:sz="0" w:space="0" w:color="auto"/>
        <w:bottom w:val="none" w:sz="0" w:space="0" w:color="auto"/>
        <w:right w:val="none" w:sz="0" w:space="0" w:color="auto"/>
      </w:divBdr>
    </w:div>
    <w:div w:id="1667319004">
      <w:bodyDiv w:val="1"/>
      <w:marLeft w:val="0"/>
      <w:marRight w:val="0"/>
      <w:marTop w:val="0"/>
      <w:marBottom w:val="0"/>
      <w:divBdr>
        <w:top w:val="none" w:sz="0" w:space="0" w:color="auto"/>
        <w:left w:val="none" w:sz="0" w:space="0" w:color="auto"/>
        <w:bottom w:val="none" w:sz="0" w:space="0" w:color="auto"/>
        <w:right w:val="none" w:sz="0" w:space="0" w:color="auto"/>
      </w:divBdr>
      <w:divsChild>
        <w:div w:id="1406102537">
          <w:marLeft w:val="0"/>
          <w:marRight w:val="0"/>
          <w:marTop w:val="0"/>
          <w:marBottom w:val="0"/>
          <w:divBdr>
            <w:top w:val="none" w:sz="0" w:space="0" w:color="auto"/>
            <w:left w:val="none" w:sz="0" w:space="0" w:color="auto"/>
            <w:bottom w:val="none" w:sz="0" w:space="0" w:color="auto"/>
            <w:right w:val="none" w:sz="0" w:space="0" w:color="auto"/>
          </w:divBdr>
          <w:divsChild>
            <w:div w:id="741293633">
              <w:marLeft w:val="0"/>
              <w:marRight w:val="0"/>
              <w:marTop w:val="0"/>
              <w:marBottom w:val="0"/>
              <w:divBdr>
                <w:top w:val="none" w:sz="0" w:space="0" w:color="auto"/>
                <w:left w:val="none" w:sz="0" w:space="0" w:color="auto"/>
                <w:bottom w:val="none" w:sz="0" w:space="0" w:color="auto"/>
                <w:right w:val="none" w:sz="0" w:space="0" w:color="auto"/>
              </w:divBdr>
              <w:divsChild>
                <w:div w:id="718939443">
                  <w:marLeft w:val="0"/>
                  <w:marRight w:val="0"/>
                  <w:marTop w:val="0"/>
                  <w:marBottom w:val="0"/>
                  <w:divBdr>
                    <w:top w:val="none" w:sz="0" w:space="0" w:color="auto"/>
                    <w:left w:val="none" w:sz="0" w:space="0" w:color="auto"/>
                    <w:bottom w:val="none" w:sz="0" w:space="0" w:color="auto"/>
                    <w:right w:val="none" w:sz="0" w:space="0" w:color="auto"/>
                  </w:divBdr>
                  <w:divsChild>
                    <w:div w:id="87381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856263">
          <w:marLeft w:val="0"/>
          <w:marRight w:val="0"/>
          <w:marTop w:val="0"/>
          <w:marBottom w:val="0"/>
          <w:divBdr>
            <w:top w:val="none" w:sz="0" w:space="0" w:color="auto"/>
            <w:left w:val="none" w:sz="0" w:space="0" w:color="auto"/>
            <w:bottom w:val="none" w:sz="0" w:space="0" w:color="auto"/>
            <w:right w:val="none" w:sz="0" w:space="0" w:color="auto"/>
          </w:divBdr>
          <w:divsChild>
            <w:div w:id="1704357348">
              <w:marLeft w:val="0"/>
              <w:marRight w:val="0"/>
              <w:marTop w:val="0"/>
              <w:marBottom w:val="0"/>
              <w:divBdr>
                <w:top w:val="none" w:sz="0" w:space="0" w:color="auto"/>
                <w:left w:val="none" w:sz="0" w:space="0" w:color="auto"/>
                <w:bottom w:val="none" w:sz="0" w:space="0" w:color="auto"/>
                <w:right w:val="none" w:sz="0" w:space="0" w:color="auto"/>
              </w:divBdr>
              <w:divsChild>
                <w:div w:id="1683513767">
                  <w:marLeft w:val="0"/>
                  <w:marRight w:val="0"/>
                  <w:marTop w:val="0"/>
                  <w:marBottom w:val="0"/>
                  <w:divBdr>
                    <w:top w:val="none" w:sz="0" w:space="0" w:color="auto"/>
                    <w:left w:val="none" w:sz="0" w:space="0" w:color="auto"/>
                    <w:bottom w:val="none" w:sz="0" w:space="0" w:color="auto"/>
                    <w:right w:val="none" w:sz="0" w:space="0" w:color="auto"/>
                  </w:divBdr>
                  <w:divsChild>
                    <w:div w:id="72949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264970">
      <w:bodyDiv w:val="1"/>
      <w:marLeft w:val="0"/>
      <w:marRight w:val="0"/>
      <w:marTop w:val="0"/>
      <w:marBottom w:val="0"/>
      <w:divBdr>
        <w:top w:val="none" w:sz="0" w:space="0" w:color="auto"/>
        <w:left w:val="none" w:sz="0" w:space="0" w:color="auto"/>
        <w:bottom w:val="none" w:sz="0" w:space="0" w:color="auto"/>
        <w:right w:val="none" w:sz="0" w:space="0" w:color="auto"/>
      </w:divBdr>
      <w:divsChild>
        <w:div w:id="493644988">
          <w:marLeft w:val="0"/>
          <w:marRight w:val="0"/>
          <w:marTop w:val="0"/>
          <w:marBottom w:val="0"/>
          <w:divBdr>
            <w:top w:val="none" w:sz="0" w:space="0" w:color="auto"/>
            <w:left w:val="none" w:sz="0" w:space="0" w:color="auto"/>
            <w:bottom w:val="none" w:sz="0" w:space="0" w:color="auto"/>
            <w:right w:val="none" w:sz="0" w:space="0" w:color="auto"/>
          </w:divBdr>
          <w:divsChild>
            <w:div w:id="1238007798">
              <w:marLeft w:val="0"/>
              <w:marRight w:val="0"/>
              <w:marTop w:val="0"/>
              <w:marBottom w:val="0"/>
              <w:divBdr>
                <w:top w:val="none" w:sz="0" w:space="0" w:color="auto"/>
                <w:left w:val="none" w:sz="0" w:space="0" w:color="auto"/>
                <w:bottom w:val="none" w:sz="0" w:space="0" w:color="auto"/>
                <w:right w:val="none" w:sz="0" w:space="0" w:color="auto"/>
              </w:divBdr>
              <w:divsChild>
                <w:div w:id="750658671">
                  <w:marLeft w:val="0"/>
                  <w:marRight w:val="0"/>
                  <w:marTop w:val="0"/>
                  <w:marBottom w:val="0"/>
                  <w:divBdr>
                    <w:top w:val="none" w:sz="0" w:space="0" w:color="auto"/>
                    <w:left w:val="none" w:sz="0" w:space="0" w:color="auto"/>
                    <w:bottom w:val="none" w:sz="0" w:space="0" w:color="auto"/>
                    <w:right w:val="none" w:sz="0" w:space="0" w:color="auto"/>
                  </w:divBdr>
                  <w:divsChild>
                    <w:div w:id="171318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513194">
          <w:marLeft w:val="0"/>
          <w:marRight w:val="0"/>
          <w:marTop w:val="0"/>
          <w:marBottom w:val="0"/>
          <w:divBdr>
            <w:top w:val="none" w:sz="0" w:space="0" w:color="auto"/>
            <w:left w:val="none" w:sz="0" w:space="0" w:color="auto"/>
            <w:bottom w:val="none" w:sz="0" w:space="0" w:color="auto"/>
            <w:right w:val="none" w:sz="0" w:space="0" w:color="auto"/>
          </w:divBdr>
          <w:divsChild>
            <w:div w:id="1559242409">
              <w:marLeft w:val="0"/>
              <w:marRight w:val="0"/>
              <w:marTop w:val="0"/>
              <w:marBottom w:val="0"/>
              <w:divBdr>
                <w:top w:val="none" w:sz="0" w:space="0" w:color="auto"/>
                <w:left w:val="none" w:sz="0" w:space="0" w:color="auto"/>
                <w:bottom w:val="none" w:sz="0" w:space="0" w:color="auto"/>
                <w:right w:val="none" w:sz="0" w:space="0" w:color="auto"/>
              </w:divBdr>
              <w:divsChild>
                <w:div w:id="292298653">
                  <w:marLeft w:val="0"/>
                  <w:marRight w:val="0"/>
                  <w:marTop w:val="0"/>
                  <w:marBottom w:val="0"/>
                  <w:divBdr>
                    <w:top w:val="none" w:sz="0" w:space="0" w:color="auto"/>
                    <w:left w:val="none" w:sz="0" w:space="0" w:color="auto"/>
                    <w:bottom w:val="none" w:sz="0" w:space="0" w:color="auto"/>
                    <w:right w:val="none" w:sz="0" w:space="0" w:color="auto"/>
                  </w:divBdr>
                  <w:divsChild>
                    <w:div w:id="39886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2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685</Words>
  <Characters>3905</Characters>
  <Application>Microsoft Office Word</Application>
  <DocSecurity>0</DocSecurity>
  <Lines>32</Lines>
  <Paragraphs>9</Paragraphs>
  <ScaleCrop>false</ScaleCrop>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Tzong-li Hsu</dc:creator>
  <cp:keywords/>
  <dc:description/>
  <cp:lastModifiedBy>ＬＵＩＳＡ ＳＴＵＥＲＮＥＲ(luisa)</cp:lastModifiedBy>
  <cp:revision>2</cp:revision>
  <dcterms:created xsi:type="dcterms:W3CDTF">2025-02-08T06:34:00Z</dcterms:created>
  <dcterms:modified xsi:type="dcterms:W3CDTF">2025-02-08T06:34:00Z</dcterms:modified>
</cp:coreProperties>
</file>